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ru-RU"/>
        </w:rPr>
      </w:pPr>
      <w:r>
        <w:rPr>
          <w:sz w:val="16"/>
          <w:szCs w:val="16"/>
          <w:lang w:val="ru-RU"/>
        </w:rPr>
        <w:t>Додаток 6</w:t>
      </w:r>
    </w:p>
    <w:p>
      <w:pPr>
        <w:pStyle w:val="Normal"/>
        <w:jc w:val="right"/>
        <w:rPr>
          <w:lang w:val="ru-RU"/>
        </w:rPr>
      </w:pPr>
      <w:r>
        <w:rPr>
          <w:sz w:val="16"/>
          <w:szCs w:val="16"/>
          <w:lang w:val="ru-RU"/>
        </w:rPr>
        <w:t>до Інструкції про касові операції</w:t>
      </w:r>
    </w:p>
    <w:p>
      <w:pPr>
        <w:pStyle w:val="Normal"/>
        <w:jc w:val="right"/>
        <w:rPr>
          <w:lang w:val="ru-RU"/>
        </w:rPr>
      </w:pPr>
      <w:r>
        <w:rPr>
          <w:rFonts w:eastAsia="Times New Roman CYR" w:cs="Times New Roman CYR" w:ascii="Times New Roman CYR" w:hAnsi="Times New Roman CYR"/>
          <w:sz w:val="20"/>
          <w:szCs w:val="20"/>
          <w:lang w:val="ru-RU"/>
        </w:rPr>
        <w:t>в банках України</w:t>
      </w:r>
    </w:p>
    <w:tbl>
      <w:tblPr>
        <w:tblW w:w="25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553"/>
      </w:tblGrid>
      <w:tr>
        <w:trPr>
          <w:trHeight w:val="725" w:hRule="atLeast"/>
        </w:trPr>
        <w:tc>
          <w:tcPr>
            <w:tcW w:w="255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ind w:firstLine="60"/>
        <w:jc w:val="center"/>
        <w:rPr>
          <w:lang w:val="ru-RU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  <w:lang w:val="ru-RU"/>
        </w:rPr>
        <w:t>Заява про переказ готівки №</w:t>
      </w:r>
      <w:r>
        <w:rPr>
          <w:rFonts w:eastAsia="Times New Roman CYR" w:cs="Times New Roman CYR" w:ascii="Times New Roman CYR" w:hAnsi="Times New Roman CYR"/>
          <w:b/>
          <w:bCs/>
          <w:sz w:val="26"/>
          <w:szCs w:val="26"/>
          <w:lang w:val="ru-RU"/>
        </w:rPr>
        <w:t>___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  <w:sz w:val="20"/>
          <w:szCs w:val="20"/>
          <w:lang w:val="ru-RU"/>
        </w:rPr>
      </w:pPr>
      <w:r>
        <w:rPr>
          <w:rFonts w:eastAsia="Times New Roman CYR" w:cs="Times New Roman CYR" w:ascii="Times New Roman CYR" w:hAnsi="Times New Roman CYR"/>
          <w:b/>
          <w:bCs/>
          <w:sz w:val="20"/>
          <w:szCs w:val="20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rFonts w:eastAsia="Times New Roman CYR" w:cs="Times New Roman CYR" w:ascii="Times New Roman CYR" w:hAnsi="Times New Roman CYR"/>
          <w:sz w:val="20"/>
          <w:szCs w:val="20"/>
          <w:lang w:val="ru-RU"/>
        </w:rPr>
        <w:t>Дата здійснення операції________________</w:t>
      </w:r>
    </w:p>
    <w:p>
      <w:pPr>
        <w:pStyle w:val="Normal"/>
        <w:jc w:val="center"/>
        <w:rPr/>
      </w:pPr>
      <w:r>
        <w:rPr>
          <w:rFonts w:eastAsia="Times New Roman CYR" w:cs="Times New Roman CYR" w:ascii="Times New Roman CYR" w:hAnsi="Times New Roman CYR"/>
          <w:sz w:val="20"/>
          <w:szCs w:val="20"/>
          <w:lang w:val="ru-RU"/>
        </w:rPr>
        <w:t xml:space="preserve">   </w:t>
      </w:r>
      <w:r>
        <w:rPr>
          <w:rFonts w:eastAsia="Times New Roman CYR" w:cs="Times New Roman CYR" w:ascii="Times New Roman CYR" w:hAnsi="Times New Roman CYR"/>
          <w:sz w:val="20"/>
          <w:szCs w:val="20"/>
        </w:rPr>
        <w:t>Дата валютування____________________</w:t>
      </w:r>
    </w:p>
    <w:p>
      <w:pPr>
        <w:pStyle w:val="Normal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eastAsia="Times New Roman CYR" w:cs="Times New Roman CYR" w:ascii="Times New Roman CYR" w:hAnsi="Times New Roman CYR"/>
          <w:sz w:val="20"/>
          <w:szCs w:val="20"/>
        </w:rPr>
      </w:r>
    </w:p>
    <w:tbl>
      <w:tblPr>
        <w:tblW w:w="9816" w:type="dxa"/>
        <w:jc w:val="left"/>
        <w:tblInd w:w="-6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1513"/>
        <w:gridCol w:w="181"/>
        <w:gridCol w:w="901"/>
        <w:gridCol w:w="3141"/>
        <w:gridCol w:w="1417"/>
        <w:gridCol w:w="2663"/>
      </w:tblGrid>
      <w:tr>
        <w:trPr>
          <w:trHeight w:val="383" w:hRule="atLeast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Назва валюти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 xml:space="preserve">№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рахунку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Сума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Еквівалент у гривнях</w:t>
            </w:r>
          </w:p>
        </w:tc>
      </w:tr>
      <w:tr>
        <w:trPr>
          <w:trHeight w:val="192" w:hRule="atLeast"/>
        </w:trPr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грн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Дебет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1694" w:type="dxa"/>
            <w:gridSpan w:val="2"/>
            <w:tcBorders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грн</w:t>
            </w:r>
          </w:p>
        </w:tc>
        <w:tc>
          <w:tcPr>
            <w:tcW w:w="901" w:type="dxa"/>
            <w:tcBorders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</w:rPr>
              <w:t>Кредит</w:t>
            </w:r>
          </w:p>
        </w:tc>
        <w:tc>
          <w:tcPr>
            <w:tcW w:w="3141" w:type="dxa"/>
            <w:tcBorders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IBAN № UA583052990000026002014905761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192" w:hRule="atLeast"/>
        </w:trPr>
        <w:tc>
          <w:tcPr>
            <w:tcW w:w="2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Загальна сума (цифрами)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 CYR" w:cs="Times New Roman CYR" w:ascii="Times New Roman CYR" w:hAnsi="Times New Roman CYR"/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  <w:t>Вказати суму  грн.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color w:val="FF0000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color w:val="FF0000"/>
                <w:sz w:val="20"/>
                <w:szCs w:val="20"/>
                <w:lang w:val="uk-UA"/>
              </w:rPr>
            </w:r>
          </w:p>
        </w:tc>
      </w:tr>
      <w:tr>
        <w:trPr>
          <w:trHeight w:val="192" w:hRule="atLeast"/>
        </w:trPr>
        <w:tc>
          <w:tcPr>
            <w:tcW w:w="1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color w:val="FF0000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color w:val="FF0000"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Платник</w:t>
            </w:r>
          </w:p>
        </w:tc>
        <w:tc>
          <w:tcPr>
            <w:tcW w:w="8122" w:type="dxa"/>
            <w:gridSpan w:val="4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  <w:t>Вказати ваше П.І.</w:t>
            </w:r>
            <w:r>
              <w:rPr>
                <w:rFonts w:eastAsia="Times New Roman CYR" w:cs="Times New Roman CYR" w:ascii="Times New Roman CYR" w:hAnsi="Times New Roman CYR"/>
                <w:b/>
                <w:bCs/>
                <w:i/>
                <w:iCs/>
                <w:color w:val="FF0000"/>
                <w:sz w:val="20"/>
                <w:szCs w:val="20"/>
                <w:lang w:val="ru-RU"/>
              </w:rPr>
              <w:t>Б</w:t>
            </w:r>
            <w:r>
              <w:rPr>
                <w:rFonts w:eastAsia="Times New Roman CYR" w:cs="Times New Roman CYR" w:ascii="Times New Roman CYR" w:hAnsi="Times New Roman CYR"/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  <w:t>.</w:t>
            </w:r>
          </w:p>
        </w:tc>
      </w:tr>
      <w:tr>
        <w:trPr/>
        <w:tc>
          <w:tcPr>
            <w:tcW w:w="1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Код платника**</w:t>
            </w:r>
          </w:p>
        </w:tc>
        <w:tc>
          <w:tcPr>
            <w:tcW w:w="81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b/>
                <w:bCs/>
                <w:color w:val="FF0000"/>
                <w:sz w:val="20"/>
                <w:szCs w:val="20"/>
                <w:lang w:val="uk-UA"/>
              </w:rPr>
              <w:t>Вказати ваш ідентифікаційний код</w:t>
            </w:r>
          </w:p>
        </w:tc>
      </w:tr>
      <w:tr>
        <w:trPr>
          <w:trHeight w:val="192" w:hRule="atLeast"/>
        </w:trPr>
        <w:tc>
          <w:tcPr>
            <w:tcW w:w="1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Банк платника*</w:t>
            </w:r>
          </w:p>
        </w:tc>
        <w:tc>
          <w:tcPr>
            <w:tcW w:w="8122" w:type="dxa"/>
            <w:gridSpan w:val="4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192" w:hRule="atLeast"/>
        </w:trPr>
        <w:tc>
          <w:tcPr>
            <w:tcW w:w="1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Отримувач</w:t>
            </w:r>
          </w:p>
        </w:tc>
        <w:tc>
          <w:tcPr>
            <w:tcW w:w="81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keepNext w:val="true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ТОВ "ОБЧИСЛЮВАЛЬНІ СИСТЕМИ"</w:t>
            </w:r>
          </w:p>
        </w:tc>
      </w:tr>
      <w:tr>
        <w:trPr/>
        <w:tc>
          <w:tcPr>
            <w:tcW w:w="1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Код отримувача</w:t>
            </w:r>
          </w:p>
        </w:tc>
        <w:tc>
          <w:tcPr>
            <w:tcW w:w="8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37874271</w:t>
            </w:r>
          </w:p>
        </w:tc>
      </w:tr>
      <w:tr>
        <w:trPr>
          <w:trHeight w:val="192" w:hRule="atLeast"/>
        </w:trPr>
        <w:tc>
          <w:tcPr>
            <w:tcW w:w="1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Банк отримувача</w:t>
            </w:r>
          </w:p>
        </w:tc>
        <w:tc>
          <w:tcPr>
            <w:tcW w:w="8122" w:type="dxa"/>
            <w:gridSpan w:val="4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52"/>
              <w:rPr/>
            </w:pPr>
            <w:r>
              <w:rPr>
                <w:rFonts w:eastAsia="Times New Roman" w:ascii="Tahoma" w:hAnsi="Tahoma"/>
                <w:b/>
                <w:sz w:val="18"/>
                <w:szCs w:val="18"/>
                <w:lang w:eastAsia="ru-RU"/>
              </w:rPr>
              <w:t>ПАТ КБ "Приватбанк"</w:t>
            </w:r>
          </w:p>
        </w:tc>
      </w:tr>
      <w:tr>
        <w:trPr>
          <w:trHeight w:val="192" w:hRule="atLeast"/>
        </w:trPr>
        <w:tc>
          <w:tcPr>
            <w:tcW w:w="259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Код банку отримувача*</w:t>
            </w:r>
          </w:p>
        </w:tc>
        <w:tc>
          <w:tcPr>
            <w:tcW w:w="3141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ahoma" w:hAnsi="Tahoma"/>
                <w:b/>
                <w:sz w:val="18"/>
                <w:szCs w:val="18"/>
                <w:lang w:eastAsia="ru-RU"/>
              </w:rPr>
              <w:t>328704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b/>
                <w:b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b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192" w:hRule="atLeast"/>
        </w:trPr>
        <w:tc>
          <w:tcPr>
            <w:tcW w:w="1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8122" w:type="dxa"/>
            <w:gridSpan w:val="4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color w:val="FF0000"/>
                <w:sz w:val="20"/>
                <w:szCs w:val="20"/>
                <w:lang w:val="uk-UA"/>
              </w:rPr>
              <w:t>Вказати суму оплати за послуги словами</w:t>
            </w:r>
          </w:p>
        </w:tc>
      </w:tr>
      <w:tr>
        <w:trPr>
          <w:trHeight w:val="192" w:hRule="atLeast"/>
        </w:trPr>
        <w:tc>
          <w:tcPr>
            <w:tcW w:w="9816" w:type="dxa"/>
            <w:gridSpan w:val="6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                                    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ru-RU"/>
              </w:rPr>
              <w:t xml:space="preserve">                   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ru-RU"/>
              </w:rPr>
              <w:t>(словами)</w:t>
            </w:r>
          </w:p>
        </w:tc>
      </w:tr>
      <w:tr>
        <w:trPr>
          <w:trHeight w:val="215" w:hRule="atLeast"/>
        </w:trPr>
        <w:tc>
          <w:tcPr>
            <w:tcW w:w="259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Призначення платежу</w:t>
            </w:r>
          </w:p>
        </w:tc>
        <w:tc>
          <w:tcPr>
            <w:tcW w:w="7221" w:type="dxa"/>
            <w:gridSpan w:val="3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Heading2"/>
              <w:keepNext w:val="true"/>
              <w:widowControl w:val="false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color w:val="FF0000"/>
                <w:sz w:val="20"/>
                <w:szCs w:val="20"/>
                <w:lang w:val="uk-UA"/>
              </w:rPr>
              <w:t>Вказати призначення платежу (які надаються послуги)</w:t>
            </w:r>
            <w:r>
              <w:rPr>
                <w:rFonts w:eastAsia="Times New Roman CYR" w:cs="Calibri" w:ascii="Calibri" w:hAnsi="Calibri"/>
                <w:b/>
                <w:bCs/>
                <w:color w:val="FF0000"/>
                <w:sz w:val="20"/>
                <w:szCs w:val="20"/>
                <w:lang w:val="uk-UA"/>
              </w:rPr>
              <w:t>, логин …</w:t>
            </w:r>
          </w:p>
        </w:tc>
      </w:tr>
      <w:tr>
        <w:trPr>
          <w:trHeight w:val="201" w:hRule="atLeast"/>
        </w:trPr>
        <w:tc>
          <w:tcPr>
            <w:tcW w:w="2595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7221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val="ru-RU"/>
              </w:rPr>
            </w:r>
          </w:p>
        </w:tc>
      </w:tr>
      <w:tr>
        <w:trPr>
          <w:trHeight w:val="201" w:hRule="atLeast"/>
        </w:trPr>
        <w:tc>
          <w:tcPr>
            <w:tcW w:w="259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Пред'явлений документ**</w:t>
            </w:r>
          </w:p>
        </w:tc>
        <w:tc>
          <w:tcPr>
            <w:tcW w:w="31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color w:val="FF0000"/>
                <w:sz w:val="20"/>
                <w:szCs w:val="20"/>
                <w:lang w:val="uk-UA"/>
              </w:rPr>
              <w:t>Ваш Паспорт чи посвідчення водія</w:t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серія</w:t>
            </w:r>
          </w:p>
        </w:tc>
        <w:tc>
          <w:tcPr>
            <w:tcW w:w="26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192" w:hRule="atLeast"/>
        </w:trPr>
        <w:tc>
          <w:tcPr>
            <w:tcW w:w="259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№</w:t>
            </w:r>
          </w:p>
        </w:tc>
        <w:tc>
          <w:tcPr>
            <w:tcW w:w="31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виданий:</w:t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192" w:hRule="atLeast"/>
        </w:trPr>
        <w:tc>
          <w:tcPr>
            <w:tcW w:w="259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дата видачі</w:t>
            </w:r>
          </w:p>
        </w:tc>
        <w:tc>
          <w:tcPr>
            <w:tcW w:w="31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дата народження:</w:t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201" w:hRule="atLeast"/>
        </w:trPr>
        <w:tc>
          <w:tcPr>
            <w:tcW w:w="2595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місце проживання особи</w:t>
            </w:r>
          </w:p>
        </w:tc>
        <w:tc>
          <w:tcPr>
            <w:tcW w:w="31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201" w:hRule="atLeast"/>
        </w:trPr>
        <w:tc>
          <w:tcPr>
            <w:tcW w:w="259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Додаткові реквізити</w:t>
            </w:r>
          </w:p>
        </w:tc>
        <w:tc>
          <w:tcPr>
            <w:tcW w:w="3141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66" w:hRule="atLeast"/>
        </w:trPr>
        <w:tc>
          <w:tcPr>
            <w:tcW w:w="259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31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123" w:hRule="atLeast"/>
        </w:trPr>
        <w:tc>
          <w:tcPr>
            <w:tcW w:w="15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Підпис платника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b/>
                <w:bCs/>
                <w:color w:val="FF0000"/>
                <w:sz w:val="20"/>
                <w:szCs w:val="20"/>
                <w:lang w:val="uk-UA"/>
              </w:rPr>
              <w:t>Ваш підпис</w:t>
            </w:r>
          </w:p>
        </w:tc>
        <w:tc>
          <w:tcPr>
            <w:tcW w:w="31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  <w:t>Підпис банку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  <w:tr>
        <w:trPr>
          <w:trHeight w:val="66" w:hRule="atLeast"/>
        </w:trPr>
        <w:tc>
          <w:tcPr>
            <w:tcW w:w="2595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31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  <w:tc>
          <w:tcPr>
            <w:tcW w:w="266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sz w:val="20"/>
                <w:szCs w:val="20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rPr>
          <w:rFonts w:ascii="Times New Roman CYR" w:hAnsi="Times New Roman CYR" w:eastAsia="Times New Roman CYR" w:cs="Times New Roman CYR"/>
          <w:sz w:val="12"/>
          <w:szCs w:val="12"/>
          <w:lang w:val="uk-UA"/>
        </w:rPr>
      </w:pPr>
      <w:r>
        <w:rPr>
          <w:rFonts w:eastAsia="Times New Roman CYR" w:cs="Times New Roman CYR" w:ascii="Times New Roman CYR" w:hAnsi="Times New Roman CYR"/>
          <w:sz w:val="12"/>
          <w:szCs w:val="12"/>
          <w:lang w:val="uk-UA"/>
        </w:rPr>
      </w:r>
    </w:p>
    <w:p>
      <w:pPr>
        <w:pStyle w:val="Normal"/>
        <w:rPr>
          <w:lang w:val="ru-RU"/>
        </w:rPr>
      </w:pPr>
      <w:r>
        <w:rPr>
          <w:rFonts w:eastAsia="Times New Roman CYR" w:cs="Times New Roman CYR" w:ascii="Times New Roman CYR" w:hAnsi="Times New Roman CYR"/>
          <w:sz w:val="12"/>
          <w:szCs w:val="12"/>
          <w:lang w:val="uk-UA"/>
        </w:rPr>
        <w:t>* Реквізити зазначаються в разі здійснення переказу готівки для зарахування на рахунок, відкритий в іншому банку</w:t>
      </w:r>
    </w:p>
    <w:p>
      <w:pPr>
        <w:pStyle w:val="Normal"/>
        <w:rPr>
          <w:lang w:val="ru-RU"/>
        </w:rPr>
      </w:pPr>
      <w:r>
        <w:rPr>
          <w:rFonts w:eastAsia="Times New Roman CYR" w:cs="Times New Roman CYR" w:ascii="Times New Roman CYR" w:hAnsi="Times New Roman CYR"/>
          <w:sz w:val="12"/>
          <w:szCs w:val="12"/>
          <w:lang w:val="uk-UA"/>
        </w:rPr>
        <w:t>** Заповнюється в разі здійснення операцій з готівкою без відкриття рахунку на суму, що перевищує 50 000 гривень або еквівалент цієї суми в іноземній валюті</w:t>
      </w:r>
    </w:p>
    <w:p>
      <w:pPr>
        <w:pStyle w:val="Normal"/>
        <w:rPr>
          <w:lang w:val="ru-RU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55" w:right="1134" w:gutter="0" w:header="0" w:top="330" w:footer="0" w:bottom="113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4a2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zh-CN" w:bidi="en-US"/>
    </w:rPr>
  </w:style>
  <w:style w:type="paragraph" w:styleId="Heading2" w:customStyle="1">
    <w:name w:val="Heading 2"/>
    <w:next w:val="Normal"/>
    <w:qFormat/>
    <w:rsid w:val="007d4a2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LibreOffice/7.3.3.2$Linux_X86_64 LibreOffice_project/30$Build-2</Application>
  <AppVersion>15.0000</AppVersion>
  <Pages>1</Pages>
  <Words>154</Words>
  <Characters>983</Characters>
  <CharactersWithSpaces>1154</CharactersWithSpaces>
  <Paragraphs>49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2019-11-01T10:46:00Z</dcterms:created>
  <dc:creator>buh1</dc:creator>
  <dc:description/>
  <dc:language>en-US</dc:language>
  <cp:lastModifiedBy/>
  <dcterms:modified xsi:type="dcterms:W3CDTF">2022-06-17T09:53:08Z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